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ED44" w14:textId="2ADB609C" w:rsidR="00533326" w:rsidRDefault="001D1200" w:rsidP="00533326">
      <w:pPr>
        <w:jc w:val="center"/>
        <w:rPr>
          <w:rFonts w:ascii="Times New Roman" w:eastAsia="Times New Roman" w:hAnsi="Times New Roman" w:cs="Times New Roman"/>
          <w:u w:val="single"/>
        </w:rPr>
      </w:pPr>
      <w:r>
        <w:rPr>
          <w:rFonts w:ascii="Times New Roman" w:eastAsia="Times New Roman" w:hAnsi="Times New Roman" w:cs="Times New Roman"/>
          <w:noProof/>
          <w:u w:val="single"/>
        </w:rPr>
        <w:drawing>
          <wp:inline distT="0" distB="0" distL="0" distR="0" wp14:anchorId="3D1617BD" wp14:editId="17226413">
            <wp:extent cx="28321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2100" cy="1003300"/>
                    </a:xfrm>
                    <a:prstGeom prst="rect">
                      <a:avLst/>
                    </a:prstGeom>
                  </pic:spPr>
                </pic:pic>
              </a:graphicData>
            </a:graphic>
          </wp:inline>
        </w:drawing>
      </w:r>
    </w:p>
    <w:p w14:paraId="55FC2311" w14:textId="77777777" w:rsidR="00533326" w:rsidRDefault="00533326" w:rsidP="00533326">
      <w:pPr>
        <w:jc w:val="center"/>
        <w:rPr>
          <w:rFonts w:ascii="Times New Roman" w:eastAsia="Times New Roman" w:hAnsi="Times New Roman" w:cs="Times New Roman"/>
        </w:rPr>
      </w:pPr>
      <w:r>
        <w:rPr>
          <w:rFonts w:ascii="Times New Roman" w:eastAsia="Times New Roman" w:hAnsi="Times New Roman" w:cs="Times New Roman"/>
        </w:rPr>
        <w:t>14502 Greenview Dr Suite,500</w:t>
      </w:r>
    </w:p>
    <w:p w14:paraId="44DA2EB3" w14:textId="013E559C" w:rsidR="00533326" w:rsidRDefault="00533326" w:rsidP="00533326">
      <w:pPr>
        <w:jc w:val="center"/>
        <w:rPr>
          <w:rFonts w:ascii="Times New Roman" w:eastAsia="Times New Roman" w:hAnsi="Times New Roman" w:cs="Times New Roman"/>
        </w:rPr>
      </w:pPr>
      <w:r>
        <w:rPr>
          <w:rFonts w:ascii="Times New Roman" w:eastAsia="Times New Roman" w:hAnsi="Times New Roman" w:cs="Times New Roman"/>
        </w:rPr>
        <w:t>Laurel, MD 20708</w:t>
      </w:r>
    </w:p>
    <w:p w14:paraId="06B7D893" w14:textId="77777777" w:rsidR="00533326" w:rsidRDefault="00533326" w:rsidP="00533326">
      <w:pPr>
        <w:jc w:val="center"/>
        <w:rPr>
          <w:rFonts w:ascii="Times New Roman" w:eastAsia="Times New Roman" w:hAnsi="Times New Roman" w:cs="Times New Roman"/>
          <w:u w:val="single"/>
        </w:rPr>
      </w:pPr>
    </w:p>
    <w:p w14:paraId="0E4245B4" w14:textId="293238C0" w:rsidR="00580272" w:rsidRPr="00533326" w:rsidRDefault="00533326" w:rsidP="00533326">
      <w:pPr>
        <w:jc w:val="center"/>
        <w:rPr>
          <w:rFonts w:ascii="Times New Roman" w:eastAsia="Times New Roman" w:hAnsi="Times New Roman" w:cs="Times New Roman"/>
          <w:u w:val="single"/>
        </w:rPr>
      </w:pPr>
      <w:r w:rsidRPr="00533326">
        <w:rPr>
          <w:rFonts w:ascii="Times New Roman" w:eastAsia="Times New Roman" w:hAnsi="Times New Roman" w:cs="Times New Roman"/>
          <w:u w:val="single"/>
        </w:rPr>
        <w:t>NOTICE OF PRIVACY PRACTICES</w:t>
      </w:r>
    </w:p>
    <w:p w14:paraId="74E52D28" w14:textId="77777777" w:rsidR="00580272" w:rsidRDefault="00580272" w:rsidP="003D1CD5">
      <w:pPr>
        <w:rPr>
          <w:rFonts w:ascii="Times New Roman" w:eastAsia="Times New Roman" w:hAnsi="Times New Roman" w:cs="Times New Roman"/>
        </w:rPr>
      </w:pPr>
    </w:p>
    <w:p w14:paraId="3045A052" w14:textId="77777777" w:rsidR="00580272" w:rsidRDefault="00580272" w:rsidP="003D1CD5">
      <w:pPr>
        <w:rPr>
          <w:rFonts w:ascii="Times New Roman" w:eastAsia="Times New Roman" w:hAnsi="Times New Roman" w:cs="Times New Roman"/>
        </w:rPr>
      </w:pPr>
    </w:p>
    <w:p w14:paraId="7EC200F0" w14:textId="1BD75E34" w:rsidR="003D1CD5" w:rsidRDefault="003D1CD5" w:rsidP="003D1CD5">
      <w:pPr>
        <w:rPr>
          <w:rFonts w:ascii="Times New Roman" w:eastAsia="Times New Roman" w:hAnsi="Times New Roman" w:cs="Times New Roman"/>
        </w:rPr>
      </w:pPr>
      <w:r w:rsidRPr="003D1CD5">
        <w:rPr>
          <w:rFonts w:ascii="Times New Roman" w:eastAsia="Times New Roman" w:hAnsi="Times New Roman" w:cs="Times New Roman"/>
        </w:rPr>
        <w:t xml:space="preserve">This notice describes the privacy policies of our practice. </w:t>
      </w:r>
    </w:p>
    <w:p w14:paraId="031D8F6B" w14:textId="77777777" w:rsidR="003D1CD5" w:rsidRDefault="003D1CD5" w:rsidP="003D1CD5">
      <w:pPr>
        <w:rPr>
          <w:rFonts w:ascii="Times New Roman" w:eastAsia="Times New Roman" w:hAnsi="Times New Roman" w:cs="Times New Roman"/>
        </w:rPr>
      </w:pPr>
    </w:p>
    <w:p w14:paraId="5DE138C2" w14:textId="73AB064C" w:rsidR="003D1CD5"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u w:val="single"/>
        </w:rPr>
        <w:t>Our Obligations</w:t>
      </w:r>
      <w:r w:rsidRPr="003D1CD5">
        <w:rPr>
          <w:rFonts w:ascii="Times New Roman" w:eastAsia="Times New Roman" w:hAnsi="Times New Roman" w:cs="Times New Roman"/>
        </w:rPr>
        <w:t xml:space="preserve">: Our office considers your privacy a priority. We follow strict federal and state guidelines to maintain the confidentiality of your protected health information. (PHI). </w:t>
      </w:r>
    </w:p>
    <w:p w14:paraId="799F2588" w14:textId="77777777" w:rsidR="003D1CD5" w:rsidRDefault="003D1CD5" w:rsidP="003D1CD5">
      <w:pPr>
        <w:rPr>
          <w:rFonts w:ascii="Times New Roman" w:eastAsia="Times New Roman" w:hAnsi="Times New Roman" w:cs="Times New Roman"/>
        </w:rPr>
      </w:pPr>
    </w:p>
    <w:p w14:paraId="39C0DC88" w14:textId="77777777" w:rsidR="00533326"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u w:val="single"/>
        </w:rPr>
        <w:t>Protected Health Information</w:t>
      </w:r>
      <w:r w:rsidRPr="003D1CD5">
        <w:rPr>
          <w:rFonts w:ascii="Times New Roman" w:eastAsia="Times New Roman" w:hAnsi="Times New Roman" w:cs="Times New Roman"/>
        </w:rPr>
        <w:t xml:space="preserve">: Protected Health Information (PHI) is any information about your past, present or future healthcare or payment for that care that could be used to identify you. Members of our workforce and our business associates may only access the minimum amount of protected health information they need to complete their assigned tasks. </w:t>
      </w:r>
    </w:p>
    <w:p w14:paraId="454D3BD7" w14:textId="77777777" w:rsidR="00533326" w:rsidRDefault="00533326" w:rsidP="003D1CD5">
      <w:pPr>
        <w:rPr>
          <w:rFonts w:ascii="Times New Roman" w:eastAsia="Times New Roman" w:hAnsi="Times New Roman" w:cs="Times New Roman"/>
        </w:rPr>
      </w:pPr>
    </w:p>
    <w:p w14:paraId="2E183C8F" w14:textId="36D93183" w:rsidR="003D1CD5" w:rsidRDefault="003D1CD5" w:rsidP="003D1CD5">
      <w:pPr>
        <w:rPr>
          <w:rFonts w:ascii="Times New Roman" w:eastAsia="Times New Roman" w:hAnsi="Times New Roman" w:cs="Times New Roman"/>
        </w:rPr>
      </w:pPr>
      <w:r w:rsidRPr="003D1CD5">
        <w:rPr>
          <w:rFonts w:ascii="Times New Roman" w:eastAsia="Times New Roman" w:hAnsi="Times New Roman" w:cs="Times New Roman"/>
        </w:rPr>
        <w:t xml:space="preserve">We may use your PHI in order to treat you, obtains payment for services provided to you and conduct our normal business known as Health Care Operations. Examples of how we use and disclose information include: </w:t>
      </w:r>
    </w:p>
    <w:p w14:paraId="65C6E633" w14:textId="77777777" w:rsidR="003D1CD5" w:rsidRDefault="003D1CD5" w:rsidP="003D1CD5">
      <w:pPr>
        <w:rPr>
          <w:rFonts w:ascii="Times New Roman" w:eastAsia="Times New Roman" w:hAnsi="Times New Roman" w:cs="Times New Roman"/>
        </w:rPr>
      </w:pPr>
    </w:p>
    <w:p w14:paraId="024FD7BB" w14:textId="77777777" w:rsidR="003D1CD5"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rPr>
        <w:t>Treatment</w:t>
      </w:r>
      <w:r w:rsidRPr="003D1CD5">
        <w:rPr>
          <w:rFonts w:ascii="Times New Roman" w:eastAsia="Times New Roman" w:hAnsi="Times New Roman" w:cs="Times New Roman"/>
        </w:rPr>
        <w:t xml:space="preserve"> – We document each visit. This includes test results, diagnosis, medications, and therapies. This allows our staff to provide the best care to meet your needs.</w:t>
      </w:r>
    </w:p>
    <w:p w14:paraId="308C0907" w14:textId="77777777" w:rsidR="003D1CD5" w:rsidRDefault="003D1CD5" w:rsidP="003D1CD5">
      <w:pPr>
        <w:rPr>
          <w:rFonts w:ascii="Times New Roman" w:eastAsia="Times New Roman" w:hAnsi="Times New Roman" w:cs="Times New Roman"/>
        </w:rPr>
      </w:pPr>
    </w:p>
    <w:p w14:paraId="5B9491A4" w14:textId="32C52FBD" w:rsidR="003D1CD5"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rPr>
        <w:t>Payment</w:t>
      </w:r>
      <w:r w:rsidRPr="003D1CD5">
        <w:rPr>
          <w:rFonts w:ascii="Times New Roman" w:eastAsia="Times New Roman" w:hAnsi="Times New Roman" w:cs="Times New Roman"/>
        </w:rPr>
        <w:t xml:space="preserve"> – We use PHI to obtain payment for services we provide for you. We may tell your health plan about upcoming treatment or services that require prior approval. </w:t>
      </w:r>
    </w:p>
    <w:p w14:paraId="51C528F2" w14:textId="13C0AA1A" w:rsidR="003D1CD5" w:rsidRDefault="003D1CD5" w:rsidP="003D1CD5">
      <w:pPr>
        <w:rPr>
          <w:rFonts w:ascii="Times New Roman" w:eastAsia="Times New Roman" w:hAnsi="Times New Roman" w:cs="Times New Roman"/>
        </w:rPr>
      </w:pPr>
    </w:p>
    <w:p w14:paraId="614A6748" w14:textId="2FA5169E" w:rsidR="003D1CD5" w:rsidRDefault="003D1CD5" w:rsidP="003D1CD5">
      <w:pPr>
        <w:rPr>
          <w:rFonts w:ascii="Times New Roman" w:eastAsia="Times New Roman" w:hAnsi="Times New Roman" w:cs="Times New Roman"/>
        </w:rPr>
      </w:pPr>
      <w:r w:rsidRPr="00533326">
        <w:rPr>
          <w:rFonts w:ascii="Times" w:eastAsia="Times New Roman" w:hAnsi="Times" w:cs="Times New Roman"/>
          <w:b/>
          <w:bCs/>
        </w:rPr>
        <w:t>No Show/Late Appointments</w:t>
      </w:r>
      <w:r w:rsidRPr="00533326">
        <w:rPr>
          <w:rFonts w:ascii="Times" w:eastAsia="Times New Roman" w:hAnsi="Times" w:cs="Times New Roman"/>
        </w:rPr>
        <w:t xml:space="preserve">- </w:t>
      </w:r>
      <w:r w:rsidR="000375D8">
        <w:rPr>
          <w:rFonts w:ascii="Times" w:eastAsia="Times New Roman" w:hAnsi="Times" w:cs="Times New Roman"/>
        </w:rPr>
        <w:t>We will apply a fee for c</w:t>
      </w:r>
      <w:r w:rsidR="00580272" w:rsidRPr="00533326">
        <w:rPr>
          <w:rFonts w:ascii="Times" w:eastAsia="Times New Roman" w:hAnsi="Times" w:cs="Times New Roman"/>
        </w:rPr>
        <w:t>lients</w:t>
      </w:r>
      <w:r w:rsidRPr="00533326">
        <w:rPr>
          <w:rFonts w:ascii="Times" w:eastAsia="Times New Roman" w:hAnsi="Times" w:cs="Times New Roman"/>
          <w:color w:val="202124"/>
          <w:shd w:val="clear" w:color="auto" w:fill="FFFFFF"/>
        </w:rPr>
        <w:t xml:space="preserve"> who fail to show up to scheduled appointments or cancel at the last minute </w:t>
      </w:r>
      <w:r w:rsidR="00580272" w:rsidRPr="00533326">
        <w:rPr>
          <w:rFonts w:ascii="Times" w:eastAsia="Times New Roman" w:hAnsi="Times" w:cs="Times New Roman"/>
          <w:color w:val="202124"/>
          <w:shd w:val="clear" w:color="auto" w:fill="FFFFFF"/>
        </w:rPr>
        <w:t xml:space="preserve">or arrive late </w:t>
      </w:r>
      <w:r w:rsidR="000375D8">
        <w:rPr>
          <w:rFonts w:ascii="Times" w:eastAsia="Times New Roman" w:hAnsi="Times" w:cs="Times New Roman"/>
          <w:color w:val="202124"/>
          <w:shd w:val="clear" w:color="auto" w:fill="FFFFFF"/>
        </w:rPr>
        <w:t xml:space="preserve">(&lt; 7 mins) </w:t>
      </w:r>
      <w:r w:rsidR="00580272" w:rsidRPr="00533326">
        <w:rPr>
          <w:rFonts w:ascii="Times" w:eastAsia="Times New Roman" w:hAnsi="Times" w:cs="Times New Roman"/>
          <w:color w:val="202124"/>
          <w:shd w:val="clear" w:color="auto" w:fill="FFFFFF"/>
        </w:rPr>
        <w:t>will be accessed an $100 late fee</w:t>
      </w:r>
      <w:r w:rsidR="00580272">
        <w:rPr>
          <w:rFonts w:ascii="Roboto" w:eastAsia="Times New Roman" w:hAnsi="Roboto" w:cs="Times New Roman"/>
          <w:color w:val="202124"/>
          <w:shd w:val="clear" w:color="auto" w:fill="FFFFFF"/>
        </w:rPr>
        <w:t>.</w:t>
      </w:r>
      <w:r w:rsidR="000375D8">
        <w:rPr>
          <w:rFonts w:ascii="Roboto" w:eastAsia="Times New Roman" w:hAnsi="Roboto" w:cs="Times New Roman"/>
          <w:color w:val="202124"/>
          <w:shd w:val="clear" w:color="auto" w:fill="FFFFFF"/>
        </w:rPr>
        <w:t xml:space="preserve"> </w:t>
      </w:r>
    </w:p>
    <w:p w14:paraId="4D5C781C" w14:textId="77777777" w:rsidR="003D1CD5" w:rsidRDefault="003D1CD5" w:rsidP="003D1CD5">
      <w:pPr>
        <w:rPr>
          <w:rFonts w:ascii="Times New Roman" w:eastAsia="Times New Roman" w:hAnsi="Times New Roman" w:cs="Times New Roman"/>
        </w:rPr>
      </w:pPr>
    </w:p>
    <w:p w14:paraId="41DAF3AF" w14:textId="77777777" w:rsidR="00533326"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rPr>
        <w:t>Health Care Operations</w:t>
      </w:r>
      <w:r w:rsidRPr="003D1CD5">
        <w:rPr>
          <w:rFonts w:ascii="Times New Roman" w:eastAsia="Times New Roman" w:hAnsi="Times New Roman" w:cs="Times New Roman"/>
        </w:rPr>
        <w:t xml:space="preserve"> – We may use PHI in our internal operations in order to improve the quality or care and customer service we deliver to you. </w:t>
      </w:r>
    </w:p>
    <w:p w14:paraId="6CC0E28E" w14:textId="77777777" w:rsidR="00533326" w:rsidRDefault="00533326" w:rsidP="003D1CD5">
      <w:pPr>
        <w:rPr>
          <w:rFonts w:ascii="Times New Roman" w:eastAsia="Times New Roman" w:hAnsi="Times New Roman" w:cs="Times New Roman"/>
        </w:rPr>
      </w:pPr>
    </w:p>
    <w:p w14:paraId="23D22277" w14:textId="5B997655" w:rsidR="003D1CD5"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rPr>
        <w:t>Disclosure to Family, Friends and Caregivers</w:t>
      </w:r>
      <w:r w:rsidRPr="003D1CD5">
        <w:rPr>
          <w:rFonts w:ascii="Times New Roman" w:eastAsia="Times New Roman" w:hAnsi="Times New Roman" w:cs="Times New Roman"/>
        </w:rPr>
        <w:t xml:space="preserve"> – We may disclose PHI to a person identified by </w:t>
      </w:r>
      <w:r w:rsidR="001D1200" w:rsidRPr="003D1CD5">
        <w:rPr>
          <w:rFonts w:ascii="Times New Roman" w:eastAsia="Times New Roman" w:hAnsi="Times New Roman" w:cs="Times New Roman"/>
        </w:rPr>
        <w:t>you,</w:t>
      </w:r>
      <w:r w:rsidRPr="003D1CD5">
        <w:rPr>
          <w:rFonts w:ascii="Times New Roman" w:eastAsia="Times New Roman" w:hAnsi="Times New Roman" w:cs="Times New Roman"/>
        </w:rPr>
        <w:t xml:space="preserve"> with your verbal or written consent. If you are incapacitated or in </w:t>
      </w:r>
      <w:proofErr w:type="gramStart"/>
      <w:r w:rsidRPr="003D1CD5">
        <w:rPr>
          <w:rFonts w:ascii="Times New Roman" w:eastAsia="Times New Roman" w:hAnsi="Times New Roman" w:cs="Times New Roman"/>
        </w:rPr>
        <w:t>an emergency situation</w:t>
      </w:r>
      <w:proofErr w:type="gramEnd"/>
      <w:r w:rsidRPr="003D1CD5">
        <w:rPr>
          <w:rFonts w:ascii="Times New Roman" w:eastAsia="Times New Roman" w:hAnsi="Times New Roman" w:cs="Times New Roman"/>
        </w:rPr>
        <w:t xml:space="preserve">, we may exercise our professional judgment to determine whether disclosure is in your best interest. </w:t>
      </w:r>
    </w:p>
    <w:p w14:paraId="234E9456" w14:textId="77777777" w:rsidR="003D1CD5" w:rsidRDefault="003D1CD5" w:rsidP="003D1CD5">
      <w:pPr>
        <w:rPr>
          <w:rFonts w:ascii="Times New Roman" w:eastAsia="Times New Roman" w:hAnsi="Times New Roman" w:cs="Times New Roman"/>
        </w:rPr>
      </w:pPr>
    </w:p>
    <w:p w14:paraId="68FB8783" w14:textId="77777777" w:rsidR="003D1CD5"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rPr>
        <w:t>Public Health Activities</w:t>
      </w:r>
      <w:r w:rsidRPr="003D1CD5">
        <w:rPr>
          <w:rFonts w:ascii="Times New Roman" w:eastAsia="Times New Roman" w:hAnsi="Times New Roman" w:cs="Times New Roman"/>
        </w:rPr>
        <w:t xml:space="preserve"> – We may disclose PHI for the following reasons: for public health such as disease tracking; to report abuse or neglect; for coroners or medical examiners; for </w:t>
      </w:r>
      <w:r w:rsidRPr="003D1CD5">
        <w:rPr>
          <w:rFonts w:ascii="Times New Roman" w:eastAsia="Times New Roman" w:hAnsi="Times New Roman" w:cs="Times New Roman"/>
        </w:rPr>
        <w:lastRenderedPageBreak/>
        <w:t xml:space="preserve">workmen’s compensation; for correctional institutions; for national security; for organ donation; to avoid serious public health or safety threat. </w:t>
      </w:r>
    </w:p>
    <w:p w14:paraId="245C18B8" w14:textId="77777777" w:rsidR="003D1CD5" w:rsidRDefault="003D1CD5" w:rsidP="003D1CD5">
      <w:pPr>
        <w:rPr>
          <w:rFonts w:ascii="Times New Roman" w:eastAsia="Times New Roman" w:hAnsi="Times New Roman" w:cs="Times New Roman"/>
        </w:rPr>
      </w:pPr>
    </w:p>
    <w:p w14:paraId="49DAC85E" w14:textId="77777777" w:rsidR="00580272"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rPr>
        <w:t>Highly Confidential Information</w:t>
      </w:r>
      <w:r w:rsidRPr="003D1CD5">
        <w:rPr>
          <w:rFonts w:ascii="Times New Roman" w:eastAsia="Times New Roman" w:hAnsi="Times New Roman" w:cs="Times New Roman"/>
        </w:rPr>
        <w:t xml:space="preserve"> – the law requires special protections for the following information: HIV/AIDS status; genetic testing; psychiatric information; substance abuse/ controlled substance use; venereal disease; abortion; A separate, specific authorization is required to release this information. </w:t>
      </w:r>
    </w:p>
    <w:p w14:paraId="2F5765E6" w14:textId="77777777" w:rsidR="00580272" w:rsidRDefault="00580272" w:rsidP="003D1CD5">
      <w:pPr>
        <w:rPr>
          <w:rFonts w:ascii="Times New Roman" w:eastAsia="Times New Roman" w:hAnsi="Times New Roman" w:cs="Times New Roman"/>
        </w:rPr>
      </w:pPr>
    </w:p>
    <w:p w14:paraId="0433676A" w14:textId="77777777" w:rsidR="001D1200"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rPr>
        <w:t>You may revoke your authorization at any time.</w:t>
      </w:r>
      <w:r w:rsidRPr="003D1CD5">
        <w:rPr>
          <w:rFonts w:ascii="Times New Roman" w:eastAsia="Times New Roman" w:hAnsi="Times New Roman" w:cs="Times New Roman"/>
        </w:rPr>
        <w:t xml:space="preserve"> </w:t>
      </w:r>
    </w:p>
    <w:p w14:paraId="4828771A" w14:textId="77777777" w:rsidR="001D1200" w:rsidRDefault="001D1200" w:rsidP="003D1CD5">
      <w:pPr>
        <w:rPr>
          <w:rFonts w:ascii="Times New Roman" w:eastAsia="Times New Roman" w:hAnsi="Times New Roman" w:cs="Times New Roman"/>
        </w:rPr>
      </w:pPr>
    </w:p>
    <w:p w14:paraId="4EEFE7D0" w14:textId="536DFF61" w:rsidR="003D1CD5"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rPr>
        <w:t>Our Responsibilities</w:t>
      </w:r>
      <w:r w:rsidRPr="003D1CD5">
        <w:rPr>
          <w:rFonts w:ascii="Times New Roman" w:eastAsia="Times New Roman" w:hAnsi="Times New Roman" w:cs="Times New Roman"/>
        </w:rPr>
        <w:t xml:space="preserve"> -We are required by law to maintain the privacy of your medical information, provide this notice of our duties and privacy practices and abide by the terms of the notice currently in effect. We reserve the right to change privacy practices and to make new practices effective for all information we maintain. New policies will be posted in our office and available from our staff. </w:t>
      </w:r>
    </w:p>
    <w:p w14:paraId="760416F7" w14:textId="77777777" w:rsidR="003D1CD5" w:rsidRDefault="003D1CD5" w:rsidP="003D1CD5">
      <w:pPr>
        <w:rPr>
          <w:rFonts w:ascii="Times New Roman" w:eastAsia="Times New Roman" w:hAnsi="Times New Roman" w:cs="Times New Roman"/>
        </w:rPr>
      </w:pPr>
    </w:p>
    <w:p w14:paraId="2CDC6D86" w14:textId="00B10941" w:rsidR="00580272" w:rsidRDefault="003D1CD5" w:rsidP="003D1CD5">
      <w:pPr>
        <w:rPr>
          <w:rFonts w:ascii="Times New Roman" w:eastAsia="Times New Roman" w:hAnsi="Times New Roman" w:cs="Times New Roman"/>
        </w:rPr>
      </w:pPr>
      <w:r w:rsidRPr="003D1CD5">
        <w:rPr>
          <w:rFonts w:ascii="Times New Roman" w:eastAsia="Times New Roman" w:hAnsi="Times New Roman" w:cs="Times New Roman"/>
          <w:b/>
          <w:bCs/>
        </w:rPr>
        <w:t>Your Rights</w:t>
      </w:r>
      <w:r w:rsidRPr="003D1CD5">
        <w:rPr>
          <w:rFonts w:ascii="Times New Roman" w:eastAsia="Times New Roman" w:hAnsi="Times New Roman" w:cs="Times New Roman"/>
        </w:rPr>
        <w:t xml:space="preserve">- You have the right to request a restriction on the use of your PHI, however we are not required to abide by the request. You may request that we communicate with you at a specific phone number or address. You may inspect or copy your </w:t>
      </w:r>
      <w:r w:rsidRPr="003D1CD5">
        <w:rPr>
          <w:rFonts w:ascii="Times New Roman" w:eastAsia="Times New Roman" w:hAnsi="Times New Roman" w:cs="Times New Roman"/>
        </w:rPr>
        <w:t>information;</w:t>
      </w:r>
      <w:r w:rsidRPr="003D1CD5">
        <w:rPr>
          <w:rFonts w:ascii="Times New Roman" w:eastAsia="Times New Roman" w:hAnsi="Times New Roman" w:cs="Times New Roman"/>
        </w:rPr>
        <w:t xml:space="preserve"> however, this request must be made in writing and a reasonable fee may be charged for copying; you may request that your record be amended, however you must have a reason for the amendment; you have a right to an accounting of the disclosures. </w:t>
      </w:r>
      <w:r w:rsidR="001D1200">
        <w:rPr>
          <w:rFonts w:ascii="Times New Roman" w:eastAsia="Times New Roman" w:hAnsi="Times New Roman" w:cs="Times New Roman"/>
        </w:rPr>
        <w:t>Y</w:t>
      </w:r>
      <w:r w:rsidRPr="003D1CD5">
        <w:rPr>
          <w:rFonts w:ascii="Times New Roman" w:eastAsia="Times New Roman" w:hAnsi="Times New Roman" w:cs="Times New Roman"/>
        </w:rPr>
        <w:t xml:space="preserve">ou have the right to a paper copy of this notice. </w:t>
      </w:r>
    </w:p>
    <w:p w14:paraId="210735B9" w14:textId="77777777" w:rsidR="00580272" w:rsidRDefault="00580272" w:rsidP="003D1CD5">
      <w:pPr>
        <w:rPr>
          <w:rFonts w:ascii="Times New Roman" w:eastAsia="Times New Roman" w:hAnsi="Times New Roman" w:cs="Times New Roman"/>
        </w:rPr>
      </w:pPr>
    </w:p>
    <w:p w14:paraId="794C74D0" w14:textId="5E66985B" w:rsidR="001D1200" w:rsidRDefault="003D1CD5" w:rsidP="003D1CD5">
      <w:pPr>
        <w:rPr>
          <w:rFonts w:ascii="Times New Roman" w:eastAsia="Times New Roman" w:hAnsi="Times New Roman" w:cs="Times New Roman"/>
        </w:rPr>
      </w:pPr>
      <w:r w:rsidRPr="003D1CD5">
        <w:rPr>
          <w:rFonts w:ascii="Times New Roman" w:eastAsia="Times New Roman" w:hAnsi="Times New Roman" w:cs="Times New Roman"/>
        </w:rPr>
        <w:t xml:space="preserve">If you have any questions about this notice, please contact our privacy officer who </w:t>
      </w:r>
      <w:r w:rsidR="001D1200" w:rsidRPr="003D1CD5">
        <w:rPr>
          <w:rFonts w:ascii="Times New Roman" w:eastAsia="Times New Roman" w:hAnsi="Times New Roman" w:cs="Times New Roman"/>
        </w:rPr>
        <w:t>the office manager is</w:t>
      </w:r>
      <w:r w:rsidRPr="003D1CD5">
        <w:rPr>
          <w:rFonts w:ascii="Times New Roman" w:eastAsia="Times New Roman" w:hAnsi="Times New Roman" w:cs="Times New Roman"/>
        </w:rPr>
        <w:t xml:space="preserve">. </w:t>
      </w:r>
    </w:p>
    <w:p w14:paraId="3FC20C4D" w14:textId="77777777" w:rsidR="001D1200" w:rsidRDefault="001D1200" w:rsidP="003D1CD5">
      <w:pPr>
        <w:rPr>
          <w:rFonts w:ascii="Times New Roman" w:eastAsia="Times New Roman" w:hAnsi="Times New Roman" w:cs="Times New Roman"/>
        </w:rPr>
      </w:pPr>
    </w:p>
    <w:p w14:paraId="61EFA5E4" w14:textId="052A3864" w:rsidR="003D1CD5" w:rsidRDefault="003D1CD5" w:rsidP="003D1CD5">
      <w:pPr>
        <w:rPr>
          <w:rFonts w:ascii="Times New Roman" w:eastAsia="Times New Roman" w:hAnsi="Times New Roman" w:cs="Times New Roman"/>
        </w:rPr>
      </w:pPr>
      <w:r w:rsidRPr="003D1CD5">
        <w:rPr>
          <w:rFonts w:ascii="Times New Roman" w:eastAsia="Times New Roman" w:hAnsi="Times New Roman" w:cs="Times New Roman"/>
        </w:rPr>
        <w:t xml:space="preserve">If you would like to exercise your rights or feel your rights have been violated, contact the privacy officer. </w:t>
      </w:r>
    </w:p>
    <w:p w14:paraId="67F3D76E" w14:textId="77777777" w:rsidR="003D1CD5" w:rsidRDefault="003D1CD5" w:rsidP="003D1CD5">
      <w:pPr>
        <w:rPr>
          <w:rFonts w:ascii="Times New Roman" w:eastAsia="Times New Roman" w:hAnsi="Times New Roman" w:cs="Times New Roman"/>
        </w:rPr>
      </w:pPr>
    </w:p>
    <w:p w14:paraId="608B6D02" w14:textId="77777777" w:rsidR="003D1CD5" w:rsidRDefault="003D1CD5" w:rsidP="003D1CD5">
      <w:pPr>
        <w:rPr>
          <w:rFonts w:ascii="Times New Roman" w:eastAsia="Times New Roman" w:hAnsi="Times New Roman" w:cs="Times New Roman"/>
        </w:rPr>
      </w:pPr>
    </w:p>
    <w:p w14:paraId="5622950E" w14:textId="198B1C12" w:rsidR="001D1200" w:rsidRDefault="003D1CD5" w:rsidP="003D1CD5">
      <w:pPr>
        <w:rPr>
          <w:rFonts w:ascii="Times New Roman" w:eastAsia="Times New Roman" w:hAnsi="Times New Roman" w:cs="Times New Roman"/>
        </w:rPr>
      </w:pPr>
      <w:r w:rsidRPr="003D1CD5">
        <w:rPr>
          <w:rFonts w:ascii="Times New Roman" w:eastAsia="Times New Roman" w:hAnsi="Times New Roman" w:cs="Times New Roman"/>
        </w:rPr>
        <w:t xml:space="preserve">All complaints will be </w:t>
      </w:r>
      <w:r w:rsidR="001D1200" w:rsidRPr="003D1CD5">
        <w:rPr>
          <w:rFonts w:ascii="Times New Roman" w:eastAsia="Times New Roman" w:hAnsi="Times New Roman" w:cs="Times New Roman"/>
        </w:rPr>
        <w:t>investigated,</w:t>
      </w:r>
      <w:r w:rsidRPr="003D1CD5">
        <w:rPr>
          <w:rFonts w:ascii="Times New Roman" w:eastAsia="Times New Roman" w:hAnsi="Times New Roman" w:cs="Times New Roman"/>
        </w:rPr>
        <w:t xml:space="preserve"> and you will not suffer retaliation for filing a complaint. You may also file a complaint with the department of Health and Human Services in Washington, D.C. </w:t>
      </w:r>
    </w:p>
    <w:p w14:paraId="7D530A04" w14:textId="77777777" w:rsidR="001D1200" w:rsidRDefault="001D1200" w:rsidP="003D1CD5">
      <w:pPr>
        <w:rPr>
          <w:rFonts w:ascii="Times New Roman" w:eastAsia="Times New Roman" w:hAnsi="Times New Roman" w:cs="Times New Roman"/>
        </w:rPr>
      </w:pPr>
    </w:p>
    <w:p w14:paraId="1B0034C8" w14:textId="77777777" w:rsidR="001D1200" w:rsidRDefault="003D1CD5" w:rsidP="003D1CD5">
      <w:pPr>
        <w:rPr>
          <w:rFonts w:ascii="Times New Roman" w:eastAsia="Times New Roman" w:hAnsi="Times New Roman" w:cs="Times New Roman"/>
        </w:rPr>
      </w:pPr>
      <w:r w:rsidRPr="003D1CD5">
        <w:rPr>
          <w:rFonts w:ascii="Times New Roman" w:eastAsia="Times New Roman" w:hAnsi="Times New Roman" w:cs="Times New Roman"/>
        </w:rPr>
        <w:t>Our Office Manager can be reached at</w:t>
      </w:r>
    </w:p>
    <w:p w14:paraId="789B0C7F" w14:textId="77777777" w:rsidR="001D1200" w:rsidRDefault="001D1200" w:rsidP="003D1CD5">
      <w:pPr>
        <w:rPr>
          <w:rFonts w:ascii="Times New Roman" w:eastAsia="Times New Roman" w:hAnsi="Times New Roman" w:cs="Times New Roman"/>
        </w:rPr>
      </w:pPr>
    </w:p>
    <w:p w14:paraId="558DA374" w14:textId="42DDCB72" w:rsidR="001D1200" w:rsidRDefault="001D1200" w:rsidP="003D1CD5">
      <w:pPr>
        <w:rPr>
          <w:rFonts w:ascii="Times New Roman" w:eastAsia="Times New Roman" w:hAnsi="Times New Roman" w:cs="Times New Roman"/>
        </w:rPr>
      </w:pPr>
      <w:proofErr w:type="spellStart"/>
      <w:r>
        <w:rPr>
          <w:rFonts w:ascii="Times New Roman" w:eastAsia="Times New Roman" w:hAnsi="Times New Roman" w:cs="Times New Roman"/>
        </w:rPr>
        <w:t>DiscoverU</w:t>
      </w:r>
      <w:proofErr w:type="spellEnd"/>
      <w:r>
        <w:rPr>
          <w:rFonts w:ascii="Times New Roman" w:eastAsia="Times New Roman" w:hAnsi="Times New Roman" w:cs="Times New Roman"/>
        </w:rPr>
        <w:t xml:space="preserve"> Health</w:t>
      </w:r>
    </w:p>
    <w:p w14:paraId="7819099D" w14:textId="77777777" w:rsidR="001D1200" w:rsidRDefault="001D1200" w:rsidP="001D1200">
      <w:pPr>
        <w:rPr>
          <w:rFonts w:ascii="Times New Roman" w:eastAsia="Times New Roman" w:hAnsi="Times New Roman" w:cs="Times New Roman"/>
        </w:rPr>
      </w:pPr>
      <w:r>
        <w:rPr>
          <w:rFonts w:ascii="Times New Roman" w:eastAsia="Times New Roman" w:hAnsi="Times New Roman" w:cs="Times New Roman"/>
        </w:rPr>
        <w:t>14502 Greenview Dr Suite,500</w:t>
      </w:r>
    </w:p>
    <w:p w14:paraId="3F1509A4" w14:textId="77777777" w:rsidR="001D1200" w:rsidRDefault="001D1200" w:rsidP="001D1200">
      <w:pPr>
        <w:rPr>
          <w:rFonts w:ascii="Times New Roman" w:eastAsia="Times New Roman" w:hAnsi="Times New Roman" w:cs="Times New Roman"/>
        </w:rPr>
      </w:pPr>
      <w:r>
        <w:rPr>
          <w:rFonts w:ascii="Times New Roman" w:eastAsia="Times New Roman" w:hAnsi="Times New Roman" w:cs="Times New Roman"/>
        </w:rPr>
        <w:t>Laurel, MD 20708</w:t>
      </w:r>
    </w:p>
    <w:p w14:paraId="589EE21C" w14:textId="099CAEC8" w:rsidR="003D1CD5" w:rsidRDefault="001D1200">
      <w:r>
        <w:rPr>
          <w:rFonts w:ascii="Times New Roman" w:eastAsia="Times New Roman" w:hAnsi="Times New Roman" w:cs="Times New Roman"/>
        </w:rPr>
        <w:t>301-363-9233</w:t>
      </w:r>
    </w:p>
    <w:sectPr w:rsidR="003D1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D5"/>
    <w:rsid w:val="000375D8"/>
    <w:rsid w:val="001D1200"/>
    <w:rsid w:val="003D1CD5"/>
    <w:rsid w:val="00533326"/>
    <w:rsid w:val="0058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60243"/>
  <w15:chartTrackingRefBased/>
  <w15:docId w15:val="{DD87094B-1E1D-A74F-BDAF-3C4C07A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9401">
      <w:bodyDiv w:val="1"/>
      <w:marLeft w:val="0"/>
      <w:marRight w:val="0"/>
      <w:marTop w:val="0"/>
      <w:marBottom w:val="0"/>
      <w:divBdr>
        <w:top w:val="none" w:sz="0" w:space="0" w:color="auto"/>
        <w:left w:val="none" w:sz="0" w:space="0" w:color="auto"/>
        <w:bottom w:val="none" w:sz="0" w:space="0" w:color="auto"/>
        <w:right w:val="none" w:sz="0" w:space="0" w:color="auto"/>
      </w:divBdr>
    </w:div>
    <w:div w:id="17719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Pamgrace Gachenge</dc:creator>
  <cp:keywords/>
  <dc:description/>
  <cp:lastModifiedBy>Pamgrace Gachenge</cp:lastModifiedBy>
  <cp:revision>1</cp:revision>
  <dcterms:created xsi:type="dcterms:W3CDTF">2021-08-17T19:25:00Z</dcterms:created>
  <dcterms:modified xsi:type="dcterms:W3CDTF">2021-08-17T20:23:00Z</dcterms:modified>
</cp:coreProperties>
</file>